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4D" w:rsidRDefault="00D63BD5" w:rsidP="009E1D4D">
      <w:pPr>
        <w:pStyle w:val="NormalnyWeb1"/>
        <w:rPr>
          <w:rStyle w:val="Pogrubienie1"/>
          <w:rFonts w:asciiTheme="majorHAnsi" w:hAnsiTheme="majorHAnsi"/>
        </w:rPr>
      </w:pPr>
      <w:r>
        <w:rPr>
          <w:rStyle w:val="Pogrubienie1"/>
          <w:rFonts w:asciiTheme="majorHAnsi" w:hAnsiTheme="majorHAnsi"/>
        </w:rPr>
        <w:t>GCI.KNŚ.524.2019-2</w:t>
      </w:r>
    </w:p>
    <w:p w:rsidR="009E1D4D" w:rsidRPr="007042F4" w:rsidRDefault="009E1D4D" w:rsidP="009E1D4D">
      <w:pPr>
        <w:pStyle w:val="NormalnyWeb1"/>
        <w:jc w:val="center"/>
        <w:rPr>
          <w:rFonts w:asciiTheme="majorHAnsi" w:hAnsiTheme="majorHAnsi"/>
        </w:rPr>
      </w:pPr>
      <w:r w:rsidRPr="007042F4">
        <w:rPr>
          <w:rStyle w:val="Pogrubienie1"/>
          <w:rFonts w:asciiTheme="majorHAnsi" w:hAnsiTheme="majorHAnsi"/>
        </w:rPr>
        <w:t>Ogłoszenie</w:t>
      </w:r>
    </w:p>
    <w:p w:rsidR="009E1D4D" w:rsidRPr="007042F4" w:rsidRDefault="009E1D4D" w:rsidP="009E1D4D">
      <w:pPr>
        <w:pStyle w:val="NormalnyWeb1"/>
        <w:jc w:val="both"/>
        <w:rPr>
          <w:rFonts w:asciiTheme="majorHAnsi" w:hAnsiTheme="majorHAnsi"/>
          <w:b/>
          <w:bCs/>
        </w:rPr>
      </w:pPr>
      <w:r w:rsidRPr="007042F4">
        <w:rPr>
          <w:rFonts w:asciiTheme="majorHAnsi" w:hAnsiTheme="majorHAnsi"/>
        </w:rPr>
        <w:t>Na podstawie art. 15 ust. 2a - 2f ustawy z dnia 24 kwietnia 2003 r. o działalności pożytku publicznego i o w</w:t>
      </w:r>
      <w:r w:rsidR="00D63BD5">
        <w:rPr>
          <w:rFonts w:asciiTheme="majorHAnsi" w:hAnsiTheme="majorHAnsi"/>
        </w:rPr>
        <w:t>olontariacie (t.j. Dz. U. z 2019 r. poz. 688</w:t>
      </w:r>
      <w:r w:rsidRPr="007042F4">
        <w:rPr>
          <w:rFonts w:asciiTheme="majorHAnsi" w:hAnsiTheme="majorHAnsi"/>
        </w:rPr>
        <w:t>).</w:t>
      </w:r>
    </w:p>
    <w:p w:rsidR="009E1D4D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9E1D4D" w:rsidRPr="007042F4" w:rsidRDefault="009E1D4D" w:rsidP="009E1D4D">
      <w:pPr>
        <w:spacing w:before="280" w:after="280" w:line="240" w:lineRule="auto"/>
        <w:ind w:firstLine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Burmistrz Miasta Puszczykowa</w:t>
      </w:r>
    </w:p>
    <w:p w:rsidR="009E1D4D" w:rsidRPr="007042F4" w:rsidRDefault="009E1D4D" w:rsidP="009E1D4D">
      <w:pPr>
        <w:spacing w:line="240" w:lineRule="auto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ogłasza </w:t>
      </w:r>
      <w:r w:rsidRPr="007042F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nabór kandydatów na członków komisji konkursowych w otwartych konkursach ofert</w:t>
      </w:r>
      <w:r w:rsidR="00D63BD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na realizację zadań na rok 2020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E1D4D" w:rsidRPr="007042F4" w:rsidRDefault="009E1D4D" w:rsidP="009E1D4D">
      <w:pPr>
        <w:spacing w:before="280" w:after="280" w:line="240" w:lineRule="auto"/>
        <w:ind w:firstLine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I. Informacje ogólne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W wyniku naboru zostanie utworzona baza kandydatów na członków komisji konkursowych miasta Puszczykowa do opiniowania ofert w otwartych konkursach ofert na rea</w:t>
      </w:r>
      <w:r w:rsidR="00D63BD5">
        <w:rPr>
          <w:rFonts w:asciiTheme="majorHAnsi" w:eastAsia="Times New Roman" w:hAnsiTheme="majorHAnsi" w:cs="Times New Roman"/>
          <w:sz w:val="24"/>
          <w:szCs w:val="24"/>
          <w:lang w:eastAsia="pl-PL"/>
        </w:rPr>
        <w:t>lizację zadań publicznych w 2020</w:t>
      </w: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roku.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Każdorazowo ogłaszając konkurs Burmistrz Miasta Puszczykowa, uwzględniając rodzaj zadania, na które zostanie ogłoszony konkurs, powołuje do komisji konkursowej przynajmniej trzech przedstawicieli różnych organizacji pozarządowej z bazy kandydatów na członków komisji konkursowych.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Udział w pracach komisji konkursowej jest nieodpłatny i za udział w posiedzeniu jej członkom nie przysługuje zwrot kosztów dojazdu.</w:t>
      </w:r>
    </w:p>
    <w:p w:rsidR="009E1D4D" w:rsidRPr="007042F4" w:rsidRDefault="009E1D4D" w:rsidP="009E1D4D">
      <w:pPr>
        <w:spacing w:before="280" w:after="280" w:line="240" w:lineRule="auto"/>
        <w:ind w:firstLine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II. Wymagania stawiane kandydatom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W skład komisji konkursowych mogą wchodzić reprezentanci organizacji pozarządowych lub podmiotów wymienionych w art. 3 ust. 3 ustawy o działalności pożytku publicznego</w:t>
      </w: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i o w</w:t>
      </w:r>
      <w:r w:rsidR="00D63BD5">
        <w:rPr>
          <w:rFonts w:asciiTheme="majorHAnsi" w:eastAsia="Times New Roman" w:hAnsiTheme="majorHAnsi" w:cs="Times New Roman"/>
          <w:sz w:val="24"/>
          <w:szCs w:val="24"/>
          <w:lang w:eastAsia="pl-PL"/>
        </w:rPr>
        <w:t>olontariacie (t.j. Dz. U. z 2019 r. poz. 688</w:t>
      </w: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), którzy spełniają łącznie następujące kryteria:</w:t>
      </w:r>
    </w:p>
    <w:p w:rsidR="009E1D4D" w:rsidRPr="007042F4" w:rsidRDefault="009E1D4D" w:rsidP="009E1D4D">
      <w:pPr>
        <w:numPr>
          <w:ilvl w:val="0"/>
          <w:numId w:val="1"/>
        </w:numPr>
        <w:spacing w:before="280" w:after="28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są obywatelami Rzeczypospolitej Polskiej i korzystają z pełni praw publicznych,</w:t>
      </w:r>
    </w:p>
    <w:p w:rsidR="009E1D4D" w:rsidRPr="007042F4" w:rsidRDefault="009E1D4D" w:rsidP="009E1D4D">
      <w:pPr>
        <w:numPr>
          <w:ilvl w:val="0"/>
          <w:numId w:val="1"/>
        </w:numPr>
        <w:spacing w:before="280" w:after="28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nie reprezentują organizacji lub podmiotów biorących udział w ogłoszonym konkursie ofert,</w:t>
      </w:r>
    </w:p>
    <w:p w:rsidR="009E1D4D" w:rsidRPr="007042F4" w:rsidRDefault="009E1D4D" w:rsidP="009E1D4D">
      <w:pPr>
        <w:numPr>
          <w:ilvl w:val="0"/>
          <w:numId w:val="1"/>
        </w:numPr>
        <w:spacing w:before="280" w:after="28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nie pozostają wobec wnioskodawców biorących udział w konkursie w takim stosunku prawnym lub faktycznym, który mógłby budzić uzasadnione wątpliwości, co do ich bezstronności,</w:t>
      </w:r>
    </w:p>
    <w:p w:rsidR="009E1D4D" w:rsidRPr="007042F4" w:rsidRDefault="009E1D4D" w:rsidP="009E1D4D">
      <w:pPr>
        <w:numPr>
          <w:ilvl w:val="0"/>
          <w:numId w:val="1"/>
        </w:numPr>
        <w:spacing w:before="280" w:after="28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posiadają doświadczenie w tworzeniu projektów, realizowanych przez organizacje, wiedzę w zakresie prawa dotyczącego trzeciego sektora.</w:t>
      </w:r>
    </w:p>
    <w:p w:rsidR="009E1D4D" w:rsidRPr="007042F4" w:rsidRDefault="009E1D4D" w:rsidP="009E1D4D">
      <w:pPr>
        <w:spacing w:before="280" w:after="280" w:line="240" w:lineRule="auto"/>
        <w:ind w:firstLine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III. Zadaniem Komisji Konkursowej jest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Ocena formalna oraz merytoryczna ofert na realizacje zadań publicznych złożonych</w:t>
      </w: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 otwartym konkursie ofert z uwzględnieniem kryteriów określonych w treści ogłoszenia</w:t>
      </w: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o konkursie.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Proponowanie podziału środków pomiędzy wybranymi ofertami na podstawie oceny ofert.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Rekomendowania zaopiniowanych ofert Burmistrzowi Miasta Puszczykowo.</w:t>
      </w:r>
    </w:p>
    <w:p w:rsidR="009E1D4D" w:rsidRPr="007042F4" w:rsidRDefault="009E1D4D" w:rsidP="009E1D4D">
      <w:pPr>
        <w:spacing w:before="280" w:after="280" w:line="240" w:lineRule="auto"/>
        <w:ind w:firstLine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IV. Miejsce i termin zgłoszenia kandydatury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hAnsiTheme="majorHAnsi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Zgłoszenia kandydatów na członków komisji konkursowej należy dokonać na formularzu zgłoszeniowym stanowiącym załącznik do niniejszego ogłoszenia i złożyć w Kancelarii Ur</w:t>
      </w:r>
      <w:r w:rsidR="00E14F1D">
        <w:rPr>
          <w:rFonts w:asciiTheme="majorHAnsi" w:eastAsia="Times New Roman" w:hAnsiTheme="majorHAnsi" w:cs="Times New Roman"/>
          <w:sz w:val="24"/>
          <w:szCs w:val="24"/>
          <w:lang w:eastAsia="pl-PL"/>
        </w:rPr>
        <w:t>zędu Miejskiego w Puszczykowie</w:t>
      </w:r>
      <w:bookmarkStart w:id="0" w:name="_GoBack"/>
      <w:bookmarkEnd w:id="0"/>
      <w:r w:rsidRPr="007042F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, ul. Podleśna 4, 62-040 Puszczykowo</w:t>
      </w:r>
      <w:r w:rsidRPr="007042F4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br/>
        <w:t xml:space="preserve">w kopercie z dopiskiem: </w:t>
      </w:r>
      <w:r w:rsidRPr="007042F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„Zgłoszenie do bazy kandydatów do udziału w komisji konkursowej” w nieprzekraczalnym termin</w:t>
      </w:r>
      <w:r w:rsidR="00D63BD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>ie do dnia 7 stycznia 2020 r.</w:t>
      </w:r>
      <w:r w:rsidRPr="007042F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  <w:t xml:space="preserve"> do godz. 15.00.</w:t>
      </w:r>
    </w:p>
    <w:p w:rsidR="009E1D4D" w:rsidRPr="007042F4" w:rsidRDefault="009E1D4D" w:rsidP="009E1D4D">
      <w:pPr>
        <w:pStyle w:val="Nagwek4"/>
        <w:jc w:val="center"/>
        <w:rPr>
          <w:rFonts w:asciiTheme="majorHAnsi" w:hAnsiTheme="majorHAnsi"/>
        </w:rPr>
      </w:pPr>
      <w:r w:rsidRPr="007042F4">
        <w:rPr>
          <w:rFonts w:asciiTheme="majorHAnsi" w:hAnsiTheme="majorHAnsi"/>
        </w:rPr>
        <w:t>V. Uwagi końcowe: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hAnsiTheme="majorHAnsi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Zastrzegamy sobie prawo do zmiany terminu zgłoszeń.</w:t>
      </w: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hAnsiTheme="majorHAnsi"/>
        </w:rPr>
      </w:pPr>
    </w:p>
    <w:p w:rsidR="009E1D4D" w:rsidRPr="007042F4" w:rsidRDefault="009E1D4D" w:rsidP="009E1D4D">
      <w:pPr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042F4">
        <w:rPr>
          <w:rFonts w:asciiTheme="majorHAnsi" w:eastAsia="Times New Roman" w:hAnsiTheme="majorHAnsi" w:cs="Times New Roman"/>
          <w:sz w:val="24"/>
          <w:szCs w:val="24"/>
          <w:lang w:eastAsia="pl-PL"/>
        </w:rPr>
        <w:t>Załącznik:</w:t>
      </w:r>
    </w:p>
    <w:p w:rsidR="009E1D4D" w:rsidRPr="007042F4" w:rsidRDefault="009E1D4D" w:rsidP="009E1D4D">
      <w:pPr>
        <w:pStyle w:val="Tekstpodstawowy"/>
        <w:jc w:val="both"/>
        <w:rPr>
          <w:rFonts w:asciiTheme="majorHAnsi" w:hAnsiTheme="majorHAnsi" w:cs="Arial"/>
        </w:rPr>
      </w:pPr>
      <w:r w:rsidRPr="007042F4">
        <w:rPr>
          <w:rFonts w:asciiTheme="majorHAnsi" w:hAnsiTheme="majorHAnsi" w:cs="Arial"/>
        </w:rPr>
        <w:t>Formularz zgłoszenia kandydata/-tki wskazanego/-nej przez organizacje pozarządowe lub podmioty wymienione w art. 3 ust. 3 ustawy z dnia 24 kwietnia 2003 r. o działalności pożytku publicznego i o wolontariacie do udziału w pracach komisji  konkursowych w otwart</w:t>
      </w:r>
      <w:r w:rsidR="00D63BD5">
        <w:rPr>
          <w:rFonts w:asciiTheme="majorHAnsi" w:hAnsiTheme="majorHAnsi" w:cs="Arial"/>
        </w:rPr>
        <w:t>ych konkursach ofert na rok 2020.</w:t>
      </w:r>
    </w:p>
    <w:p w:rsidR="009E1D4D" w:rsidRPr="007042F4" w:rsidRDefault="009E1D4D" w:rsidP="009E1D4D">
      <w:pPr>
        <w:pStyle w:val="Akapitzlist"/>
        <w:spacing w:before="280" w:after="280" w:line="240" w:lineRule="auto"/>
        <w:ind w:firstLine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025B8" w:rsidRDefault="002025B8"/>
    <w:sectPr w:rsidR="0020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09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4D"/>
    <w:rsid w:val="002025B8"/>
    <w:rsid w:val="009E1D4D"/>
    <w:rsid w:val="00D63BD5"/>
    <w:rsid w:val="00E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99414-7C53-447C-B8D3-F71AAA54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D4D"/>
    <w:pPr>
      <w:suppressAutoHyphens/>
      <w:spacing w:after="0" w:line="360" w:lineRule="auto"/>
      <w:ind w:firstLine="709"/>
    </w:pPr>
    <w:rPr>
      <w:rFonts w:ascii="Calibri" w:eastAsia="Calibri" w:hAnsi="Calibri" w:cs="font309"/>
      <w:color w:val="00000A"/>
      <w:kern w:val="1"/>
    </w:rPr>
  </w:style>
  <w:style w:type="paragraph" w:styleId="Nagwek4">
    <w:name w:val="heading 4"/>
    <w:basedOn w:val="Normalny"/>
    <w:link w:val="Nagwek4Znak"/>
    <w:qFormat/>
    <w:rsid w:val="009E1D4D"/>
    <w:pPr>
      <w:spacing w:before="280" w:after="28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E1D4D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l-PL"/>
    </w:rPr>
  </w:style>
  <w:style w:type="character" w:customStyle="1" w:styleId="Pogrubienie1">
    <w:name w:val="Pogrubienie1"/>
    <w:basedOn w:val="Domylnaczcionkaakapitu"/>
    <w:rsid w:val="009E1D4D"/>
    <w:rPr>
      <w:b/>
      <w:bCs/>
    </w:rPr>
  </w:style>
  <w:style w:type="paragraph" w:customStyle="1" w:styleId="NormalnyWeb1">
    <w:name w:val="Normalny (Web)1"/>
    <w:basedOn w:val="Normalny"/>
    <w:rsid w:val="009E1D4D"/>
    <w:pPr>
      <w:spacing w:before="280" w:after="28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1D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E1D4D"/>
    <w:pPr>
      <w:spacing w:line="240" w:lineRule="auto"/>
      <w:ind w:firstLine="0"/>
      <w:jc w:val="center"/>
    </w:pPr>
    <w:rPr>
      <w:rFonts w:ascii="Verdana" w:eastAsia="Times New Roman" w:hAnsi="Verdana" w:cs="Verdana"/>
      <w:color w:val="auto"/>
      <w:kern w:val="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1D4D"/>
    <w:rPr>
      <w:rFonts w:ascii="Verdana" w:eastAsia="Times New Roman" w:hAnsi="Verdana" w:cs="Verdan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4</cp:revision>
  <dcterms:created xsi:type="dcterms:W3CDTF">2019-12-17T11:15:00Z</dcterms:created>
  <dcterms:modified xsi:type="dcterms:W3CDTF">2019-12-20T06:38:00Z</dcterms:modified>
</cp:coreProperties>
</file>